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8.0 -->
  <w:body>
    <w:p w:rsidR="00C53C99" w:rsidRPr="00AC3841" w:rsidP="00C53C99">
      <w:pPr>
        <w:pStyle w:val="Heading1"/>
        <w:spacing w:before="312"/>
        <w:jc w:val="left"/>
        <w:rPr>
          <w:rFonts w:asciiTheme="minorEastAsia" w:eastAsiaTheme="minorEastAsia" w:hAnsiTheme="minorEastAsia" w:cs="Calibri" w:hint="default"/>
          <w:sz w:val="28"/>
          <w:szCs w:val="28"/>
        </w:rPr>
      </w:pPr>
      <w:bookmarkStart w:id="0" w:name="_Toc19408"/>
      <w:r w:rsidRPr="00AC3841">
        <w:rPr>
          <w:rFonts w:asciiTheme="minorEastAsia" w:eastAsiaTheme="minorEastAsia" w:hAnsiTheme="minorEastAsia" w:cs="Calibri"/>
          <w:sz w:val="28"/>
          <w:szCs w:val="28"/>
        </w:rPr>
        <w:t>附件1</w:t>
      </w:r>
    </w:p>
    <w:p w:rsidR="00835105" w:rsidRPr="00AC3841">
      <w:pPr>
        <w:pStyle w:val="Heading1"/>
        <w:spacing w:before="312"/>
        <w:rPr>
          <w:rFonts w:ascii="Calibri" w:hAnsi="Calibri" w:cs="Calibri" w:hint="default"/>
          <w:sz w:val="36"/>
        </w:rPr>
      </w:pPr>
      <w:r w:rsidRPr="00AC3841">
        <w:rPr>
          <w:rFonts w:ascii="Calibri" w:hAnsi="Calibri" w:cs="Calibri"/>
          <w:sz w:val="36"/>
        </w:rPr>
        <w:t>中山大学工会</w:t>
      </w:r>
      <w:r w:rsidRPr="00FE745D">
        <w:rPr>
          <w:rFonts w:ascii="Times New Roman" w:hAnsi="Times New Roman" w:hint="default"/>
          <w:sz w:val="36"/>
        </w:rPr>
        <w:t>2021</w:t>
      </w:r>
      <w:r w:rsidRPr="00AC3841">
        <w:rPr>
          <w:rFonts w:ascii="Calibri" w:hAnsi="Calibri" w:cs="Calibri"/>
          <w:sz w:val="36"/>
        </w:rPr>
        <w:t>年“精品活动”立项结果</w:t>
      </w:r>
      <w:bookmarkEnd w:id="0"/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2866"/>
        <w:gridCol w:w="2268"/>
        <w:gridCol w:w="3056"/>
        <w:gridCol w:w="1004"/>
      </w:tblGrid>
      <w:tr w:rsidTr="00AC3841">
        <w:tblPrEx>
          <w:tblW w:w="98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80"/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b/>
                <w:sz w:val="24"/>
              </w:rPr>
              <w:t>申报单位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b/>
                <w:sz w:val="24"/>
              </w:rPr>
              <w:t>项目类别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b/>
                <w:sz w:val="24"/>
              </w:rPr>
              <w:t>项目名称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ind w:left="-210" w:right="-210" w:leftChars="-100" w:rightChars="-10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b/>
                <w:sz w:val="24"/>
              </w:rPr>
              <w:t>资助额度（万元）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农学院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师德师风建设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追梦光明——传承奋斗精神，参加劳动教育，助力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乡村振兴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艺术学院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“师者有礼”系列讲座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与艺术实践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0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</w:tr>
      <w:tr w:rsidTr="00BC5357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文献与文化遗产管理部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历史文化传承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打卡红楼——中山大学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近代建筑寻迹和鉴赏活动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BC5357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C3841" w:rsidP="002F6DF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 w:rsidP="008F215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中国语言文学系</w:t>
            </w:r>
          </w:p>
          <w:p w:rsidR="008F215D" w:rsidRPr="00AE26A3" w:rsidP="008F215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教职工京剧社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 w:rsidP="00C24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纪念建党</w:t>
            </w:r>
            <w:r w:rsidRPr="00AE26A3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100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周年</w:t>
            </w:r>
          </w:p>
          <w:p w:rsidR="008F215D" w:rsidRPr="00AE26A3" w:rsidP="00C24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——现代京剧演唱会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 w:rsidP="00C24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C3841" w:rsidP="002F6DF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体育部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215D" w:rsidRPr="00AE26A3" w:rsidP="00F8092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素质技能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我运动，我健康，我快乐--关注我校教工亚健康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5D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D5" w:rsidRPr="00AC3841" w:rsidP="00C234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D5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体育部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0FD5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D5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“邀您一起来游泳”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--珠海校区教工游泳活动班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D5" w:rsidRPr="00AE26A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5A1B5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教职工游泳协会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923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教职工游泳培训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5A1B5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中山医学院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923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“探索生命奥秘--了解医学常识”系列亲子科普活动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5A1B5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护理学院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923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1" w:name="RANGE!C7"/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社会公众急救知识与技术培训（深圳校园）</w:t>
            </w:r>
            <w:bookmarkEnd w:id="1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  <w:r w:rsidRPr="00AE26A3"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5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C227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物理与天文学院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923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户外观星摄影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6C1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8C738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教职工网球协会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923" w:rsidRPr="00AE26A3" w:rsidP="0051312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EF27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广州校区教职工网球培训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EF272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 w:rsidP="006C1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8C738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教职工网球协会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0923" w:rsidRPr="00AE26A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EF27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珠海校区教职工网球培训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EF272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计算机学院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9208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教职工康乐羽毛球培训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9208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历史学系（珠海）、珠海校区教职工篮球俱乐部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5B56FE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和谐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校园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发展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 w:rsidP="00DB1E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珠海校区第四届教职工</w:t>
            </w:r>
          </w:p>
          <w:p w:rsidR="00F80923" w:rsidRPr="00AE26A3" w:rsidP="00DB1E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男子篮球友谊赛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2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942F8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中法核工程与技术学院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D56A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珠海校区教职工户外拓展系列活动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D56A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942F8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7617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哲学系（珠海）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珠海校区沙滩排球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942F8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7617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附属第五医院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V</w:t>
            </w:r>
            <w:r w:rsidRPr="00AE26A3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趣味篮球赛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942F8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7617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海洋工程与技术学院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26A3" w:rsidRP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珠海校区教职工</w:t>
            </w:r>
            <w:r w:rsidRPr="00AE26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首届乒乓球友谊赛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E26A3" w:rsidP="009B61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E26A3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药学院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26A3" w:rsidRPr="00AC3841" w:rsidP="0051312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温暖关怀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服务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P="00385A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感悟美学，感悟生活：</w:t>
            </w:r>
          </w:p>
          <w:p w:rsidR="00AE26A3" w:rsidP="00385A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东方美学生活方式</w:t>
            </w:r>
          </w:p>
          <w:p w:rsidR="00AE26A3" w:rsidRPr="00AC3841" w:rsidP="00385A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沙龙系列活动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385A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B34F1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中国语言文学系（珠海）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26A3" w:rsidRPr="00AC3841" w:rsidP="0051312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3F11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“茶寮”减压站系列活动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3F11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B34F1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中山医学院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26A3" w:rsidRPr="00AC3841" w:rsidP="0051312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5947D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“诗情花艺、秀美校园”系列插花活动（北校园）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附属第一医院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26A3" w:rsidRPr="00AC3841" w:rsidP="0051312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P="00760E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爱在中大 缘来是你</w:t>
            </w:r>
          </w:p>
          <w:p w:rsidR="00AE26A3" w:rsidP="00760E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——中山大学星座奇缘</w:t>
            </w:r>
          </w:p>
          <w:p w:rsidR="00AE26A3" w:rsidRPr="00AC3841" w:rsidP="00760E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青年联谊活动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 w:rsidP="00760E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</w:tr>
      <w:tr w:rsidTr="00AC3841">
        <w:tblPrEx>
          <w:tblW w:w="9867" w:type="dxa"/>
          <w:jc w:val="center"/>
          <w:tblLook w:val="04A0"/>
        </w:tblPrEx>
        <w:trPr>
          <w:trHeight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附属第六医院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 w:rsidRPr="00AC38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C384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儿童健康体适能亲子活动＋义诊活动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C3841"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</w:tr>
    </w:tbl>
    <w:p w:rsidR="00835105">
      <w:pPr>
        <w:rPr>
          <w:rFonts w:ascii="Times New Roman" w:eastAsia="方正小标宋简体" w:hAnsi="Times New Roman"/>
          <w:bCs/>
          <w:color w:val="000000"/>
          <w:sz w:val="30"/>
          <w:szCs w:val="30"/>
        </w:rPr>
      </w:pPr>
    </w:p>
    <w:p w:rsidR="00835105">
      <w:pPr>
        <w:spacing w:line="460" w:lineRule="exact"/>
        <w:rPr>
          <w:rFonts w:ascii="Times New Roman" w:eastAsia="仿宋_GB2312" w:hAnsi="Times New Roman"/>
          <w:bCs/>
          <w:sz w:val="30"/>
          <w:szCs w:val="30"/>
        </w:rPr>
      </w:pPr>
      <w:bookmarkStart w:id="2" w:name="_GoBack"/>
      <w:bookmarkEnd w:id="2"/>
    </w:p>
    <w:p w:rsidR="00835105"/>
    <w:sectPr w:rsidSect="00C02A55">
      <w:pgSz w:w="11906" w:h="16838"/>
      <w:pgMar w:top="1304" w:right="1418" w:bottom="1304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202747"/>
    <w:rsid w:val="00054C53"/>
    <w:rsid w:val="000E4C9D"/>
    <w:rsid w:val="002F6DF0"/>
    <w:rsid w:val="00385A7F"/>
    <w:rsid w:val="003F1158"/>
    <w:rsid w:val="00453554"/>
    <w:rsid w:val="004C2E6D"/>
    <w:rsid w:val="0051312A"/>
    <w:rsid w:val="00514FA9"/>
    <w:rsid w:val="00580FD5"/>
    <w:rsid w:val="005947D1"/>
    <w:rsid w:val="005A1B5B"/>
    <w:rsid w:val="005B56FE"/>
    <w:rsid w:val="0065783A"/>
    <w:rsid w:val="006C1223"/>
    <w:rsid w:val="00717CF6"/>
    <w:rsid w:val="00760EC0"/>
    <w:rsid w:val="00761769"/>
    <w:rsid w:val="00835105"/>
    <w:rsid w:val="00863FE4"/>
    <w:rsid w:val="00892E22"/>
    <w:rsid w:val="008B77E4"/>
    <w:rsid w:val="008C738A"/>
    <w:rsid w:val="008F215D"/>
    <w:rsid w:val="00917AAC"/>
    <w:rsid w:val="00920835"/>
    <w:rsid w:val="00942F8F"/>
    <w:rsid w:val="009B61A2"/>
    <w:rsid w:val="00AC3841"/>
    <w:rsid w:val="00AE26A3"/>
    <w:rsid w:val="00B34F18"/>
    <w:rsid w:val="00BF4501"/>
    <w:rsid w:val="00C02A55"/>
    <w:rsid w:val="00C22775"/>
    <w:rsid w:val="00C234B9"/>
    <w:rsid w:val="00C244B7"/>
    <w:rsid w:val="00C53C99"/>
    <w:rsid w:val="00D30A95"/>
    <w:rsid w:val="00D56ABD"/>
    <w:rsid w:val="00D74859"/>
    <w:rsid w:val="00DB1ECD"/>
    <w:rsid w:val="00E342A2"/>
    <w:rsid w:val="00E558C2"/>
    <w:rsid w:val="00E75C4F"/>
    <w:rsid w:val="00E971A6"/>
    <w:rsid w:val="00EF2729"/>
    <w:rsid w:val="00F80923"/>
    <w:rsid w:val="00FE745D"/>
    <w:rsid w:val="00FF651F"/>
    <w:rsid w:val="10DC147D"/>
    <w:rsid w:val="12AD07A0"/>
    <w:rsid w:val="2441474C"/>
    <w:rsid w:val="4BC13F1E"/>
    <w:rsid w:val="5D987C3F"/>
    <w:rsid w:val="5F6E156C"/>
    <w:rsid w:val="60202747"/>
    <w:rsid w:val="62140E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A55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1Char"/>
    <w:qFormat/>
    <w:rsid w:val="00C02A55"/>
    <w:pPr>
      <w:spacing w:beforeLines="100" w:after="300" w:line="620" w:lineRule="exact"/>
      <w:jc w:val="center"/>
      <w:outlineLvl w:val="0"/>
    </w:pPr>
    <w:rPr>
      <w:rFonts w:ascii="宋体" w:eastAsia="方正小标宋简体" w:hAnsi="宋体" w:cs="Times New Roman" w:hint="eastAsia"/>
      <w:kern w:val="44"/>
      <w:sz w:val="44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qFormat/>
    <w:rsid w:val="00C02A55"/>
    <w:pPr>
      <w:tabs>
        <w:tab w:val="right" w:leader="dot" w:pos="8990"/>
      </w:tabs>
      <w:spacing w:line="480" w:lineRule="exact"/>
      <w:jc w:val="center"/>
    </w:pPr>
    <w:rPr>
      <w:rFonts w:eastAsia="仿宋_GB2312" w:asciiTheme="minorHAnsi" w:hAnsiTheme="minorHAnsi"/>
      <w:b/>
      <w:sz w:val="28"/>
      <w:szCs w:val="44"/>
    </w:rPr>
  </w:style>
  <w:style w:type="character" w:customStyle="1" w:styleId="1Char">
    <w:name w:val="标题 1 Char"/>
    <w:basedOn w:val="DefaultParagraphFont"/>
    <w:link w:val="Heading1"/>
    <w:uiPriority w:val="9"/>
    <w:qFormat/>
    <w:rsid w:val="00C02A55"/>
    <w:rPr>
      <w:rFonts w:ascii="宋体" w:eastAsia="方正小标宋简体" w:hAnsi="宋体" w:cs="Times New Roman"/>
      <w:kern w:val="44"/>
      <w:sz w:val="36"/>
      <w:szCs w:val="33"/>
    </w:rPr>
  </w:style>
  <w:style w:type="paragraph" w:styleId="Header">
    <w:name w:val="header"/>
    <w:basedOn w:val="Normal"/>
    <w:link w:val="Char"/>
    <w:rsid w:val="00D3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D30A95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D3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D30A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wujin</dc:creator>
  <cp:lastModifiedBy>Administrator</cp:lastModifiedBy>
  <cp:revision>3</cp:revision>
  <dcterms:created xsi:type="dcterms:W3CDTF">2021-01-06T13:06:00Z</dcterms:created>
  <dcterms:modified xsi:type="dcterms:W3CDTF">2021-01-06T13:16:00Z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